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5F3CF6" w14:textId="77777777" w:rsidR="00E27F1E" w:rsidRPr="00E27F1E" w:rsidRDefault="00E27F1E" w:rsidP="00E27F1E">
      <w:pPr>
        <w:spacing w:after="0" w:line="240" w:lineRule="auto"/>
        <w:rPr>
          <w:rFonts w:ascii="Calibri" w:eastAsia="Times New Roman" w:hAnsi="Calibri" w:cs="Calibri"/>
          <w:lang w:eastAsia="cs-CZ"/>
        </w:rPr>
      </w:pPr>
      <w:r w:rsidRPr="00E27F1E">
        <w:rPr>
          <w:rFonts w:ascii="Calibri" w:eastAsia="Times New Roman" w:hAnsi="Calibri" w:cs="Calibri"/>
          <w:lang w:eastAsia="cs-CZ"/>
        </w:rPr>
        <w:t>Dobrý den pane architekte.</w:t>
      </w:r>
    </w:p>
    <w:p w14:paraId="62B29CC1" w14:textId="77777777" w:rsidR="00E27F1E" w:rsidRPr="00E27F1E" w:rsidRDefault="00E27F1E" w:rsidP="00E27F1E">
      <w:pPr>
        <w:spacing w:after="0" w:line="240" w:lineRule="auto"/>
        <w:rPr>
          <w:rFonts w:ascii="Calibri" w:eastAsia="Calibri" w:hAnsi="Calibri" w:cs="Calibri"/>
          <w:lang w:eastAsia="cs-CZ"/>
        </w:rPr>
      </w:pPr>
      <w:r w:rsidRPr="00E27F1E">
        <w:rPr>
          <w:rFonts w:ascii="Calibri" w:eastAsia="Calibri" w:hAnsi="Calibri" w:cs="Calibri"/>
          <w:lang w:eastAsia="cs-CZ"/>
        </w:rPr>
        <w:t> </w:t>
      </w:r>
    </w:p>
    <w:p w14:paraId="79348DD3" w14:textId="77777777" w:rsidR="00E27F1E" w:rsidRPr="00E27F1E" w:rsidRDefault="00E27F1E" w:rsidP="00E27F1E">
      <w:pPr>
        <w:spacing w:after="0" w:line="240" w:lineRule="auto"/>
        <w:rPr>
          <w:rFonts w:ascii="Calibri" w:eastAsia="Times New Roman" w:hAnsi="Calibri" w:cs="Calibri"/>
          <w:lang w:eastAsia="cs-CZ"/>
        </w:rPr>
      </w:pPr>
      <w:r w:rsidRPr="00E27F1E">
        <w:rPr>
          <w:rFonts w:ascii="Calibri" w:eastAsia="Times New Roman" w:hAnsi="Calibri" w:cs="Calibri"/>
          <w:lang w:eastAsia="cs-CZ"/>
        </w:rPr>
        <w:t>k Vaši požadavkům nemám žádné námitky. </w:t>
      </w:r>
    </w:p>
    <w:p w14:paraId="7031BF33" w14:textId="77777777" w:rsidR="00E27F1E" w:rsidRPr="00E27F1E" w:rsidRDefault="00E27F1E" w:rsidP="00E27F1E">
      <w:pPr>
        <w:spacing w:after="0" w:line="240" w:lineRule="auto"/>
        <w:rPr>
          <w:rFonts w:ascii="Calibri" w:eastAsia="Times New Roman" w:hAnsi="Calibri" w:cs="Calibri"/>
          <w:lang w:eastAsia="cs-CZ"/>
        </w:rPr>
      </w:pPr>
      <w:r w:rsidRPr="00E27F1E">
        <w:rPr>
          <w:rFonts w:ascii="Calibri" w:eastAsia="Times New Roman" w:hAnsi="Calibri" w:cs="Calibri"/>
          <w:lang w:eastAsia="cs-CZ"/>
        </w:rPr>
        <w:t xml:space="preserve">Ohledně barvy </w:t>
      </w:r>
      <w:proofErr w:type="spellStart"/>
      <w:r w:rsidRPr="00E27F1E">
        <w:rPr>
          <w:rFonts w:ascii="Calibri" w:eastAsia="Times New Roman" w:hAnsi="Calibri" w:cs="Calibri"/>
          <w:lang w:eastAsia="cs-CZ"/>
        </w:rPr>
        <w:t>klempířiny</w:t>
      </w:r>
      <w:proofErr w:type="spellEnd"/>
      <w:r w:rsidRPr="00E27F1E">
        <w:rPr>
          <w:rFonts w:ascii="Calibri" w:eastAsia="Times New Roman" w:hAnsi="Calibri" w:cs="Calibri"/>
          <w:lang w:eastAsia="cs-CZ"/>
        </w:rPr>
        <w:t>: </w:t>
      </w:r>
      <w:r w:rsidRPr="00E27F1E">
        <w:rPr>
          <w:rFonts w:ascii="Arial" w:eastAsia="Times New Roman" w:hAnsi="Arial" w:cs="Arial"/>
          <w:sz w:val="18"/>
          <w:szCs w:val="18"/>
          <w:lang w:eastAsia="cs-CZ"/>
        </w:rPr>
        <w:t xml:space="preserve">za mě RAL 7016 je naprosto v pořádku. Jen jsem ještě uvažovala   držet </w:t>
      </w:r>
      <w:proofErr w:type="gramStart"/>
      <w:r w:rsidRPr="00E27F1E">
        <w:rPr>
          <w:rFonts w:ascii="Arial" w:eastAsia="Times New Roman" w:hAnsi="Arial" w:cs="Arial"/>
          <w:sz w:val="18"/>
          <w:szCs w:val="18"/>
          <w:lang w:eastAsia="cs-CZ"/>
        </w:rPr>
        <w:t>se  sv</w:t>
      </w:r>
      <w:proofErr w:type="gramEnd"/>
      <w:r w:rsidRPr="00E27F1E">
        <w:rPr>
          <w:rFonts w:ascii="Arial" w:eastAsia="Times New Roman" w:hAnsi="Arial" w:cs="Arial"/>
          <w:sz w:val="18"/>
          <w:szCs w:val="18"/>
          <w:lang w:eastAsia="cs-CZ"/>
        </w:rPr>
        <w:t xml:space="preserve"> šedé, která je na větracích mřížích pro veškerou </w:t>
      </w:r>
      <w:proofErr w:type="spellStart"/>
      <w:r w:rsidRPr="00E27F1E">
        <w:rPr>
          <w:rFonts w:ascii="Arial" w:eastAsia="Times New Roman" w:hAnsi="Arial" w:cs="Arial"/>
          <w:sz w:val="18"/>
          <w:szCs w:val="18"/>
          <w:lang w:eastAsia="cs-CZ"/>
        </w:rPr>
        <w:t>klempířinu</w:t>
      </w:r>
      <w:proofErr w:type="spellEnd"/>
      <w:r w:rsidRPr="00E27F1E">
        <w:rPr>
          <w:rFonts w:ascii="Arial" w:eastAsia="Times New Roman" w:hAnsi="Arial" w:cs="Arial"/>
          <w:sz w:val="18"/>
          <w:szCs w:val="18"/>
          <w:lang w:eastAsia="cs-CZ"/>
        </w:rPr>
        <w:t xml:space="preserve">, včetně sekčních vrat a vstupních dveří. Bude se muset sjednotit podle </w:t>
      </w:r>
      <w:proofErr w:type="gramStart"/>
      <w:r w:rsidRPr="00E27F1E">
        <w:rPr>
          <w:rFonts w:ascii="Arial" w:eastAsia="Times New Roman" w:hAnsi="Arial" w:cs="Arial"/>
          <w:sz w:val="18"/>
          <w:szCs w:val="18"/>
          <w:lang w:eastAsia="cs-CZ"/>
        </w:rPr>
        <w:t>dodavatelů.(</w:t>
      </w:r>
      <w:proofErr w:type="gramEnd"/>
      <w:r w:rsidRPr="00E27F1E">
        <w:rPr>
          <w:rFonts w:ascii="Arial" w:eastAsia="Times New Roman" w:hAnsi="Arial" w:cs="Arial"/>
          <w:sz w:val="18"/>
          <w:szCs w:val="18"/>
          <w:lang w:eastAsia="cs-CZ"/>
        </w:rPr>
        <w:t>typ světle šedá RAL 7035, okenní šedá RAL  7040)</w:t>
      </w:r>
    </w:p>
    <w:p w14:paraId="5440609C" w14:textId="77777777" w:rsidR="00E27F1E" w:rsidRPr="00E27F1E" w:rsidRDefault="00E27F1E" w:rsidP="00E27F1E">
      <w:pPr>
        <w:spacing w:before="100" w:beforeAutospacing="1" w:after="100" w:afterAutospacing="1" w:line="240" w:lineRule="auto"/>
        <w:rPr>
          <w:rFonts w:ascii="Arial" w:eastAsia="Calibri" w:hAnsi="Arial" w:cs="Arial"/>
          <w:sz w:val="18"/>
          <w:szCs w:val="18"/>
          <w:lang w:eastAsia="cs-CZ"/>
        </w:rPr>
      </w:pPr>
      <w:r w:rsidRPr="00E27F1E">
        <w:rPr>
          <w:rFonts w:ascii="Arial" w:eastAsia="Calibri" w:hAnsi="Arial" w:cs="Arial"/>
          <w:sz w:val="18"/>
          <w:szCs w:val="18"/>
          <w:lang w:eastAsia="cs-CZ"/>
        </w:rPr>
        <w:t xml:space="preserve">Ohledně dlažby. versus litý beton. Litý povrch jsme zavrhli z důvodu vedení pitné vody a kanalizace společnosti SMVAK pod povrchem a jejich požadavku na </w:t>
      </w:r>
      <w:proofErr w:type="spellStart"/>
      <w:r w:rsidRPr="00E27F1E">
        <w:rPr>
          <w:rFonts w:ascii="Arial" w:eastAsia="Calibri" w:hAnsi="Arial" w:cs="Arial"/>
          <w:sz w:val="18"/>
          <w:szCs w:val="18"/>
          <w:lang w:eastAsia="cs-CZ"/>
        </w:rPr>
        <w:t>rozebiratelnost</w:t>
      </w:r>
      <w:proofErr w:type="spellEnd"/>
      <w:r w:rsidRPr="00E27F1E">
        <w:rPr>
          <w:rFonts w:ascii="Arial" w:eastAsia="Calibri" w:hAnsi="Arial" w:cs="Arial"/>
          <w:sz w:val="18"/>
          <w:szCs w:val="18"/>
          <w:lang w:eastAsia="cs-CZ"/>
        </w:rPr>
        <w:t xml:space="preserve">. Zvolila bych tuto betonovou </w:t>
      </w:r>
      <w:proofErr w:type="gramStart"/>
      <w:r w:rsidRPr="00E27F1E">
        <w:rPr>
          <w:rFonts w:ascii="Arial" w:eastAsia="Calibri" w:hAnsi="Arial" w:cs="Arial"/>
          <w:sz w:val="18"/>
          <w:szCs w:val="18"/>
          <w:lang w:eastAsia="cs-CZ"/>
        </w:rPr>
        <w:t>dlažbu  CSB</w:t>
      </w:r>
      <w:proofErr w:type="gramEnd"/>
      <w:r w:rsidRPr="00E27F1E">
        <w:rPr>
          <w:rFonts w:ascii="Arial" w:eastAsia="Calibri" w:hAnsi="Arial" w:cs="Arial"/>
          <w:sz w:val="18"/>
          <w:szCs w:val="18"/>
          <w:lang w:eastAsia="cs-CZ"/>
        </w:rPr>
        <w:t xml:space="preserve"> Kostka...čtvercový tvar 10x10, výška 60/80mm.  </w:t>
      </w:r>
    </w:p>
    <w:p w14:paraId="27E8E764" w14:textId="77777777" w:rsidR="00E27F1E" w:rsidRPr="00E27F1E" w:rsidRDefault="00E27F1E" w:rsidP="00E27F1E">
      <w:pPr>
        <w:spacing w:before="100" w:beforeAutospacing="1" w:after="100" w:afterAutospacing="1" w:line="240" w:lineRule="auto"/>
        <w:rPr>
          <w:rFonts w:ascii="Arial" w:eastAsia="Calibri" w:hAnsi="Arial" w:cs="Arial"/>
          <w:sz w:val="18"/>
          <w:szCs w:val="18"/>
          <w:lang w:eastAsia="cs-CZ"/>
        </w:rPr>
      </w:pPr>
      <w:r w:rsidRPr="00E27F1E">
        <w:rPr>
          <w:rFonts w:ascii="Arial" w:eastAsia="Calibri" w:hAnsi="Arial" w:cs="Arial"/>
          <w:sz w:val="18"/>
          <w:szCs w:val="18"/>
          <w:lang w:eastAsia="cs-CZ"/>
        </w:rPr>
        <w:t xml:space="preserve">Pan Kahánek by Vám mohl přinést ukázat vzorek omítky imitující režné zdivo. I když jsem zásadně proti těmto imitací, asi na objektu garáže a vzhledem k ceně, bych se k tomu přiklonila. Pokud byste imitaci zavrhl, omítka by byla jak </w:t>
      </w:r>
      <w:proofErr w:type="gramStart"/>
      <w:r w:rsidRPr="00E27F1E">
        <w:rPr>
          <w:rFonts w:ascii="Arial" w:eastAsia="Calibri" w:hAnsi="Arial" w:cs="Arial"/>
          <w:sz w:val="18"/>
          <w:szCs w:val="18"/>
          <w:lang w:eastAsia="cs-CZ"/>
        </w:rPr>
        <w:t>navrhujete ,</w:t>
      </w:r>
      <w:proofErr w:type="gramEnd"/>
      <w:r w:rsidRPr="00E27F1E">
        <w:rPr>
          <w:rFonts w:ascii="Arial" w:eastAsia="Calibri" w:hAnsi="Arial" w:cs="Arial"/>
          <w:sz w:val="18"/>
          <w:szCs w:val="18"/>
          <w:lang w:eastAsia="cs-CZ"/>
        </w:rPr>
        <w:t xml:space="preserve"> jednolitá v šedobéžové barvě až po sokl. </w:t>
      </w:r>
    </w:p>
    <w:p w14:paraId="329C7700" w14:textId="77777777" w:rsidR="00E27F1E" w:rsidRPr="00E27F1E" w:rsidRDefault="00E27F1E" w:rsidP="00E27F1E">
      <w:pPr>
        <w:spacing w:before="100" w:beforeAutospacing="1" w:after="100" w:afterAutospacing="1" w:line="240" w:lineRule="auto"/>
        <w:rPr>
          <w:rFonts w:ascii="Arial" w:eastAsia="Calibri" w:hAnsi="Arial" w:cs="Arial"/>
          <w:sz w:val="18"/>
          <w:szCs w:val="18"/>
          <w:lang w:eastAsia="cs-CZ"/>
        </w:rPr>
      </w:pPr>
      <w:r w:rsidRPr="00E27F1E">
        <w:rPr>
          <w:rFonts w:ascii="Arial" w:eastAsia="Calibri" w:hAnsi="Arial" w:cs="Arial"/>
          <w:sz w:val="18"/>
          <w:szCs w:val="18"/>
          <w:lang w:eastAsia="cs-CZ"/>
        </w:rPr>
        <w:t xml:space="preserve">K narovnání sjezdu se bude muset vyjádřit </w:t>
      </w:r>
      <w:proofErr w:type="gramStart"/>
      <w:r w:rsidRPr="00E27F1E">
        <w:rPr>
          <w:rFonts w:ascii="Arial" w:eastAsia="Calibri" w:hAnsi="Arial" w:cs="Arial"/>
          <w:sz w:val="18"/>
          <w:szCs w:val="18"/>
          <w:lang w:eastAsia="cs-CZ"/>
        </w:rPr>
        <w:t>ing.</w:t>
      </w:r>
      <w:proofErr w:type="gramEnd"/>
      <w:r w:rsidRPr="00E27F1E">
        <w:rPr>
          <w:rFonts w:ascii="Arial" w:eastAsia="Calibri" w:hAnsi="Arial" w:cs="Arial"/>
          <w:sz w:val="18"/>
          <w:szCs w:val="18"/>
          <w:lang w:eastAsia="cs-CZ"/>
        </w:rPr>
        <w:t xml:space="preserve"> Kahánek.</w:t>
      </w:r>
    </w:p>
    <w:p w14:paraId="5D7813AB" w14:textId="77777777" w:rsidR="00E27F1E" w:rsidRPr="00E27F1E" w:rsidRDefault="00E27F1E" w:rsidP="00E27F1E">
      <w:pPr>
        <w:spacing w:before="100" w:beforeAutospacing="1" w:after="100" w:afterAutospacing="1" w:line="240" w:lineRule="auto"/>
        <w:rPr>
          <w:rFonts w:ascii="Arial" w:eastAsia="Calibri" w:hAnsi="Arial" w:cs="Arial"/>
          <w:sz w:val="18"/>
          <w:szCs w:val="18"/>
          <w:lang w:eastAsia="cs-CZ"/>
        </w:rPr>
      </w:pPr>
      <w:r w:rsidRPr="00E27F1E">
        <w:rPr>
          <w:rFonts w:ascii="Arial" w:eastAsia="Calibri" w:hAnsi="Arial" w:cs="Arial"/>
          <w:sz w:val="18"/>
          <w:szCs w:val="18"/>
          <w:lang w:eastAsia="cs-CZ"/>
        </w:rPr>
        <w:t xml:space="preserve">V případě jakýchkoliv dotazů, jsem Vám k dispozici jak na osobní </w:t>
      </w:r>
      <w:proofErr w:type="spellStart"/>
      <w:r w:rsidRPr="00E27F1E">
        <w:rPr>
          <w:rFonts w:ascii="Arial" w:eastAsia="Calibri" w:hAnsi="Arial" w:cs="Arial"/>
          <w:sz w:val="18"/>
          <w:szCs w:val="18"/>
          <w:lang w:eastAsia="cs-CZ"/>
        </w:rPr>
        <w:t>schůce</w:t>
      </w:r>
      <w:proofErr w:type="spellEnd"/>
      <w:r w:rsidRPr="00E27F1E">
        <w:rPr>
          <w:rFonts w:ascii="Arial" w:eastAsia="Calibri" w:hAnsi="Arial" w:cs="Arial"/>
          <w:sz w:val="18"/>
          <w:szCs w:val="18"/>
          <w:lang w:eastAsia="cs-CZ"/>
        </w:rPr>
        <w:t>, tak na telefonu.</w:t>
      </w:r>
    </w:p>
    <w:p w14:paraId="6718D063" w14:textId="06B1712A" w:rsidR="00E27F1E" w:rsidRPr="00E27F1E" w:rsidRDefault="00E27F1E" w:rsidP="00E27F1E">
      <w:pPr>
        <w:spacing w:after="0" w:line="240" w:lineRule="auto"/>
        <w:rPr>
          <w:rFonts w:ascii="Arial" w:eastAsia="Calibri" w:hAnsi="Arial" w:cs="Arial"/>
          <w:sz w:val="18"/>
          <w:szCs w:val="18"/>
          <w:lang w:eastAsia="cs-CZ"/>
        </w:rPr>
      </w:pPr>
      <w:r w:rsidRPr="00E27F1E">
        <w:rPr>
          <w:rFonts w:ascii="Arial" w:eastAsia="Times New Roman" w:hAnsi="Arial" w:cs="Arial"/>
          <w:sz w:val="18"/>
          <w:szCs w:val="18"/>
          <w:lang w:eastAsia="cs-CZ"/>
        </w:rPr>
        <w:t> </w:t>
      </w:r>
      <w:r w:rsidRPr="00E27F1E">
        <w:rPr>
          <w:rFonts w:ascii="Arial" w:eastAsia="Calibri" w:hAnsi="Arial" w:cs="Arial"/>
          <w:sz w:val="18"/>
          <w:szCs w:val="18"/>
          <w:lang w:eastAsia="cs-CZ"/>
        </w:rPr>
        <w:t>S přáním hezkého dne</w:t>
      </w:r>
    </w:p>
    <w:p w14:paraId="3DFF541C" w14:textId="77777777" w:rsidR="00E27F1E" w:rsidRPr="00E27F1E" w:rsidRDefault="00E27F1E" w:rsidP="00E27F1E">
      <w:pPr>
        <w:spacing w:before="100" w:beforeAutospacing="1" w:after="100" w:afterAutospacing="1" w:line="240" w:lineRule="auto"/>
        <w:rPr>
          <w:rFonts w:ascii="Arial" w:eastAsia="Calibri" w:hAnsi="Arial" w:cs="Arial"/>
          <w:sz w:val="18"/>
          <w:szCs w:val="18"/>
          <w:lang w:eastAsia="cs-CZ"/>
        </w:rPr>
      </w:pPr>
      <w:proofErr w:type="spellStart"/>
      <w:r w:rsidRPr="00E27F1E">
        <w:rPr>
          <w:rFonts w:ascii="Arial" w:eastAsia="Calibri" w:hAnsi="Arial" w:cs="Arial"/>
          <w:sz w:val="18"/>
          <w:szCs w:val="18"/>
          <w:lang w:eastAsia="cs-CZ"/>
        </w:rPr>
        <w:t>ing.arch</w:t>
      </w:r>
      <w:proofErr w:type="spellEnd"/>
      <w:r w:rsidRPr="00E27F1E">
        <w:rPr>
          <w:rFonts w:ascii="Arial" w:eastAsia="Calibri" w:hAnsi="Arial" w:cs="Arial"/>
          <w:sz w:val="18"/>
          <w:szCs w:val="18"/>
          <w:lang w:eastAsia="cs-CZ"/>
        </w:rPr>
        <w:t>. K. Trávníčková</w:t>
      </w:r>
    </w:p>
    <w:p w14:paraId="074A9077" w14:textId="77777777" w:rsidR="00E27F1E" w:rsidRPr="00E27F1E" w:rsidRDefault="00E27F1E" w:rsidP="00E27F1E">
      <w:pPr>
        <w:spacing w:before="100" w:beforeAutospacing="1" w:after="100" w:afterAutospacing="1" w:line="240" w:lineRule="auto"/>
        <w:rPr>
          <w:rFonts w:ascii="Arial" w:eastAsia="Calibri" w:hAnsi="Arial" w:cs="Arial"/>
          <w:sz w:val="18"/>
          <w:szCs w:val="18"/>
          <w:lang w:eastAsia="cs-CZ"/>
        </w:rPr>
      </w:pPr>
      <w:bookmarkStart w:id="0" w:name="_GoBack"/>
      <w:bookmarkEnd w:id="0"/>
      <w:r w:rsidRPr="00E27F1E">
        <w:rPr>
          <w:rFonts w:ascii="Arial" w:eastAsia="Calibri" w:hAnsi="Arial" w:cs="Arial"/>
          <w:sz w:val="18"/>
          <w:szCs w:val="18"/>
          <w:lang w:eastAsia="cs-CZ"/>
        </w:rPr>
        <w:t>tel. 724 321 187</w:t>
      </w:r>
    </w:p>
    <w:p w14:paraId="32955193" w14:textId="22E1D796" w:rsidR="00E27F1E" w:rsidRPr="00E27F1E" w:rsidRDefault="00E27F1E" w:rsidP="00E27F1E">
      <w:pPr>
        <w:spacing w:after="0" w:line="240" w:lineRule="auto"/>
        <w:rPr>
          <w:rFonts w:ascii="Calibri" w:eastAsia="Times New Roman" w:hAnsi="Calibri" w:cs="Calibri"/>
          <w:lang w:eastAsia="cs-CZ"/>
        </w:rPr>
      </w:pPr>
      <w:r w:rsidRPr="00E27F1E">
        <w:rPr>
          <w:rFonts w:ascii="Calibri" w:eastAsia="Times New Roman" w:hAnsi="Calibri" w:cs="Calibri"/>
          <w:lang w:eastAsia="cs-CZ"/>
        </w:rPr>
        <w:t>&gt; Od: "Václav Kocián" &lt;</w:t>
      </w:r>
      <w:hyperlink r:id="rId4" w:history="1">
        <w:r w:rsidRPr="00E27F1E">
          <w:rPr>
            <w:rFonts w:ascii="Calibri" w:eastAsia="Times New Roman" w:hAnsi="Calibri" w:cs="Calibri"/>
            <w:color w:val="0000FF"/>
            <w:u w:val="single"/>
            <w:lang w:eastAsia="cs-CZ"/>
          </w:rPr>
          <w:t>vaclav.kocian@koprivnice.cz</w:t>
        </w:r>
      </w:hyperlink>
      <w:r w:rsidRPr="00E27F1E">
        <w:rPr>
          <w:rFonts w:ascii="Calibri" w:eastAsia="Times New Roman" w:hAnsi="Calibri" w:cs="Calibri"/>
          <w:lang w:eastAsia="cs-CZ"/>
        </w:rPr>
        <w:t>&gt;</w:t>
      </w:r>
      <w:r w:rsidRPr="00E27F1E">
        <w:rPr>
          <w:rFonts w:ascii="Calibri" w:eastAsia="Times New Roman" w:hAnsi="Calibri" w:cs="Calibri"/>
          <w:lang w:eastAsia="cs-CZ"/>
        </w:rPr>
        <w:br/>
        <w:t xml:space="preserve">&gt; Komu: </w:t>
      </w:r>
      <w:hyperlink r:id="rId5" w:history="1">
        <w:r w:rsidRPr="00E27F1E">
          <w:rPr>
            <w:rFonts w:ascii="Calibri" w:eastAsia="Times New Roman" w:hAnsi="Calibri" w:cs="Calibri"/>
            <w:color w:val="0000FF"/>
            <w:u w:val="single"/>
            <w:lang w:eastAsia="cs-CZ"/>
          </w:rPr>
          <w:t>jiri.kahanek@gmail.com</w:t>
        </w:r>
      </w:hyperlink>
      <w:r w:rsidRPr="00E27F1E">
        <w:rPr>
          <w:rFonts w:ascii="Calibri" w:eastAsia="Times New Roman" w:hAnsi="Calibri" w:cs="Calibri"/>
          <w:lang w:eastAsia="cs-CZ"/>
        </w:rPr>
        <w:br/>
        <w:t>&gt; Datum: 08.07.2019 15:20</w:t>
      </w:r>
      <w:r w:rsidRPr="00E27F1E">
        <w:rPr>
          <w:rFonts w:ascii="Calibri" w:eastAsia="Times New Roman" w:hAnsi="Calibri" w:cs="Calibri"/>
          <w:lang w:eastAsia="cs-CZ"/>
        </w:rPr>
        <w:br/>
        <w:t xml:space="preserve">&gt; Předmět: Re: Žádost o schválení barevného řešení fasády: "Stavební úpravy objektu bývalé výměníkové stanice č.p. 314 na ulici 17. listopadu v </w:t>
      </w:r>
      <w:proofErr w:type="gramStart"/>
      <w:r w:rsidRPr="00E27F1E">
        <w:rPr>
          <w:rFonts w:ascii="Calibri" w:eastAsia="Times New Roman" w:hAnsi="Calibri" w:cs="Calibri"/>
          <w:lang w:eastAsia="cs-CZ"/>
        </w:rPr>
        <w:t>Kopřivnici - parkování</w:t>
      </w:r>
      <w:proofErr w:type="gramEnd"/>
      <w:r w:rsidRPr="00E27F1E">
        <w:rPr>
          <w:rFonts w:ascii="Calibri" w:eastAsia="Times New Roman" w:hAnsi="Calibri" w:cs="Calibri"/>
          <w:lang w:eastAsia="cs-CZ"/>
        </w:rPr>
        <w:t xml:space="preserve"> osobních vozidel "</w:t>
      </w:r>
      <w:r w:rsidRPr="00E27F1E">
        <w:rPr>
          <w:rFonts w:ascii="Calibri" w:eastAsia="Times New Roman" w:hAnsi="Calibri" w:cs="Calibri"/>
          <w:lang w:eastAsia="cs-CZ"/>
        </w:rPr>
        <w:br/>
        <w:t>&gt;</w:t>
      </w:r>
    </w:p>
    <w:p w14:paraId="256744E1" w14:textId="77777777" w:rsidR="00E27F1E" w:rsidRPr="00E27F1E" w:rsidRDefault="00E27F1E" w:rsidP="00E27F1E">
      <w:pPr>
        <w:spacing w:after="0" w:line="240" w:lineRule="auto"/>
        <w:rPr>
          <w:rFonts w:ascii="Calibri" w:eastAsia="Times New Roman" w:hAnsi="Calibri" w:cs="Calibri"/>
          <w:lang w:eastAsia="cs-CZ"/>
        </w:rPr>
      </w:pPr>
      <w:r w:rsidRPr="00E27F1E">
        <w:rPr>
          <w:rFonts w:ascii="Calibri" w:eastAsia="Times New Roman" w:hAnsi="Calibri" w:cs="Calibri"/>
          <w:lang w:eastAsia="cs-CZ"/>
        </w:rPr>
        <w:t xml:space="preserve">Dobrý den, pane Kahánku,  </w:t>
      </w:r>
    </w:p>
    <w:p w14:paraId="05CA225D" w14:textId="77777777" w:rsidR="00E27F1E" w:rsidRPr="00E27F1E" w:rsidRDefault="00E27F1E" w:rsidP="00E27F1E">
      <w:pPr>
        <w:spacing w:after="0" w:line="240" w:lineRule="auto"/>
        <w:rPr>
          <w:rFonts w:ascii="Calibri" w:eastAsia="Times New Roman" w:hAnsi="Calibri" w:cs="Calibri"/>
          <w:lang w:eastAsia="cs-CZ"/>
        </w:rPr>
      </w:pPr>
      <w:r w:rsidRPr="00E27F1E">
        <w:rPr>
          <w:rFonts w:ascii="Calibri" w:eastAsia="Times New Roman" w:hAnsi="Calibri" w:cs="Calibri"/>
          <w:lang w:eastAsia="cs-CZ"/>
        </w:rPr>
        <w:t>moc děkuji za podklady. Z Vaší řeči během telefonického rozhovoru jsem pochopil, že tak vekou plochu cihelného pásku není OMM ochoten zafinancovat. Osobně bych ten pásek nejraději také dal tak, jak máte původně kresleno, ale postoj OMM chápu. Nicméně na předstupujících “portálech” a na soklu by pásek zůstat měl. </w:t>
      </w:r>
    </w:p>
    <w:p w14:paraId="36950D39" w14:textId="77777777" w:rsidR="00E27F1E" w:rsidRPr="00E27F1E" w:rsidRDefault="00E27F1E" w:rsidP="00E27F1E">
      <w:pPr>
        <w:spacing w:after="0" w:line="240" w:lineRule="auto"/>
        <w:rPr>
          <w:rFonts w:ascii="Calibri" w:eastAsia="Times New Roman" w:hAnsi="Calibri" w:cs="Calibri"/>
          <w:lang w:eastAsia="cs-CZ"/>
        </w:rPr>
      </w:pPr>
      <w:r w:rsidRPr="00E27F1E">
        <w:rPr>
          <w:rFonts w:ascii="Calibri" w:eastAsia="Times New Roman" w:hAnsi="Calibri" w:cs="Calibri"/>
          <w:lang w:eastAsia="cs-CZ"/>
        </w:rPr>
        <w:t xml:space="preserve">-&gt; Dostáváme se tím k barevnému rozdělení horní a spodní části objektu, původně </w:t>
      </w:r>
      <w:proofErr w:type="spellStart"/>
      <w:r w:rsidRPr="00E27F1E">
        <w:rPr>
          <w:rFonts w:ascii="Calibri" w:eastAsia="Times New Roman" w:hAnsi="Calibri" w:cs="Calibri"/>
          <w:lang w:eastAsia="cs-CZ"/>
        </w:rPr>
        <w:t>brizolit</w:t>
      </w:r>
      <w:proofErr w:type="spellEnd"/>
      <w:r w:rsidRPr="00E27F1E">
        <w:rPr>
          <w:rFonts w:ascii="Calibri" w:eastAsia="Times New Roman" w:hAnsi="Calibri" w:cs="Calibri"/>
          <w:lang w:eastAsia="cs-CZ"/>
        </w:rPr>
        <w:t xml:space="preserve"> vs. růžový </w:t>
      </w:r>
      <w:proofErr w:type="spellStart"/>
      <w:r w:rsidRPr="00E27F1E">
        <w:rPr>
          <w:rFonts w:ascii="Calibri" w:eastAsia="Times New Roman" w:hAnsi="Calibri" w:cs="Calibri"/>
          <w:lang w:eastAsia="cs-CZ"/>
        </w:rPr>
        <w:t>brizolit</w:t>
      </w:r>
      <w:proofErr w:type="spellEnd"/>
      <w:r w:rsidRPr="00E27F1E">
        <w:rPr>
          <w:rFonts w:ascii="Calibri" w:eastAsia="Times New Roman" w:hAnsi="Calibri" w:cs="Calibri"/>
          <w:lang w:eastAsia="cs-CZ"/>
        </w:rPr>
        <w:t>. Nejsem si jistý, zda novou silikonovou omítkou budeme schopni dosáhnout podobného výsledku, navíc nevidím v tomto rozdělení nějakou silnou podstatu. Proto by podle mého názoru bylo lepší nechat objekt v jedné barvě (hodně světle šedá) a v cihelném pásku ponechat vstupy a sokl.</w:t>
      </w:r>
    </w:p>
    <w:p w14:paraId="0F290978" w14:textId="77777777" w:rsidR="00E27F1E" w:rsidRPr="00E27F1E" w:rsidRDefault="00E27F1E" w:rsidP="00E27F1E">
      <w:pPr>
        <w:spacing w:after="0" w:line="240" w:lineRule="auto"/>
        <w:rPr>
          <w:rFonts w:ascii="Calibri" w:eastAsia="Times New Roman" w:hAnsi="Calibri" w:cs="Calibri"/>
          <w:lang w:eastAsia="cs-CZ"/>
        </w:rPr>
      </w:pPr>
      <w:r w:rsidRPr="00E27F1E">
        <w:rPr>
          <w:rFonts w:ascii="Calibri" w:eastAsia="Times New Roman" w:hAnsi="Calibri" w:cs="Calibri"/>
          <w:lang w:eastAsia="cs-CZ"/>
        </w:rPr>
        <w:t>-&gt; prosím o sjednocení všech kovových prvků (</w:t>
      </w:r>
      <w:proofErr w:type="spellStart"/>
      <w:r w:rsidRPr="00E27F1E">
        <w:rPr>
          <w:rFonts w:ascii="Calibri" w:eastAsia="Times New Roman" w:hAnsi="Calibri" w:cs="Calibri"/>
          <w:lang w:eastAsia="cs-CZ"/>
        </w:rPr>
        <w:t>klempířina</w:t>
      </w:r>
      <w:proofErr w:type="spellEnd"/>
      <w:r w:rsidRPr="00E27F1E">
        <w:rPr>
          <w:rFonts w:ascii="Calibri" w:eastAsia="Times New Roman" w:hAnsi="Calibri" w:cs="Calibri"/>
          <w:lang w:eastAsia="cs-CZ"/>
        </w:rPr>
        <w:t>, zámečničina, vrata…), pokud je to možné. V tomto případě bych preferoval RAL 7016, pokud má ale paní architektka jiný názor, budu to respektovat. Na sjednocení barvy se ale doufám shodneme.</w:t>
      </w:r>
    </w:p>
    <w:p w14:paraId="345CF831" w14:textId="77777777" w:rsidR="00E27F1E" w:rsidRPr="00E27F1E" w:rsidRDefault="00E27F1E" w:rsidP="00E27F1E">
      <w:pPr>
        <w:spacing w:after="0" w:line="240" w:lineRule="auto"/>
        <w:rPr>
          <w:rFonts w:ascii="Calibri" w:eastAsia="Times New Roman" w:hAnsi="Calibri" w:cs="Calibri"/>
          <w:lang w:eastAsia="cs-CZ"/>
        </w:rPr>
      </w:pPr>
      <w:r w:rsidRPr="00E27F1E">
        <w:rPr>
          <w:rFonts w:ascii="Calibri" w:eastAsia="Times New Roman" w:hAnsi="Calibri" w:cs="Calibri"/>
          <w:lang w:eastAsia="cs-CZ"/>
        </w:rPr>
        <w:t xml:space="preserve">-&gt; mám ještě jednu poznámku ke sjezdu na komunikaci, který přísně respektuje požadavky rozhledových </w:t>
      </w:r>
      <w:proofErr w:type="spellStart"/>
      <w:r w:rsidRPr="00E27F1E">
        <w:rPr>
          <w:rFonts w:ascii="Calibri" w:eastAsia="Times New Roman" w:hAnsi="Calibri" w:cs="Calibri"/>
          <w:lang w:eastAsia="cs-CZ"/>
        </w:rPr>
        <w:t>trojúhleníků</w:t>
      </w:r>
      <w:proofErr w:type="spellEnd"/>
      <w:r w:rsidRPr="00E27F1E">
        <w:rPr>
          <w:rFonts w:ascii="Calibri" w:eastAsia="Times New Roman" w:hAnsi="Calibri" w:cs="Calibri"/>
          <w:lang w:eastAsia="cs-CZ"/>
        </w:rPr>
        <w:t xml:space="preserve"> a vlečných křivek. Což je dobře, ale možná bychom ho měli trochu “narovnat”. To je ale spíše otázka na osobní jednání a není to v tuto chvíli prioritou</w:t>
      </w:r>
    </w:p>
    <w:p w14:paraId="6DAA4118" w14:textId="77777777" w:rsidR="00E27F1E" w:rsidRPr="00E27F1E" w:rsidRDefault="00E27F1E" w:rsidP="00E27F1E">
      <w:pPr>
        <w:spacing w:after="0" w:line="240" w:lineRule="auto"/>
        <w:rPr>
          <w:rFonts w:ascii="Calibri" w:eastAsia="Times New Roman" w:hAnsi="Calibri" w:cs="Calibri"/>
          <w:lang w:eastAsia="cs-CZ"/>
        </w:rPr>
      </w:pPr>
      <w:r w:rsidRPr="00E27F1E">
        <w:rPr>
          <w:rFonts w:ascii="Calibri" w:eastAsia="Times New Roman" w:hAnsi="Calibri" w:cs="Calibri"/>
          <w:lang w:eastAsia="cs-CZ"/>
        </w:rPr>
        <w:t xml:space="preserve">-&gt; materiál sjezdu: nesouhlasím s použitím betonové zámkové dlažby typu </w:t>
      </w:r>
      <w:proofErr w:type="spellStart"/>
      <w:r w:rsidRPr="00E27F1E">
        <w:rPr>
          <w:rFonts w:ascii="Calibri" w:eastAsia="Times New Roman" w:hAnsi="Calibri" w:cs="Calibri"/>
          <w:lang w:eastAsia="cs-CZ"/>
        </w:rPr>
        <w:t>holland</w:t>
      </w:r>
      <w:proofErr w:type="spellEnd"/>
      <w:r w:rsidRPr="00E27F1E">
        <w:rPr>
          <w:rFonts w:ascii="Calibri" w:eastAsia="Times New Roman" w:hAnsi="Calibri" w:cs="Calibri"/>
          <w:lang w:eastAsia="cs-CZ"/>
        </w:rPr>
        <w:t xml:space="preserve"> (kost). Velmi bych přivítal, kdyby se tento sjezd udělal </w:t>
      </w:r>
      <w:r w:rsidRPr="00E27F1E">
        <w:rPr>
          <w:rFonts w:ascii="Calibri" w:eastAsia="Times New Roman" w:hAnsi="Calibri" w:cs="Calibri"/>
          <w:u w:val="single"/>
          <w:lang w:eastAsia="cs-CZ"/>
        </w:rPr>
        <w:t>litý betonový</w:t>
      </w:r>
      <w:r w:rsidRPr="00E27F1E">
        <w:rPr>
          <w:rFonts w:ascii="Calibri" w:eastAsia="Times New Roman" w:hAnsi="Calibri" w:cs="Calibri"/>
          <w:lang w:eastAsia="cs-CZ"/>
        </w:rPr>
        <w:t xml:space="preserve"> (tzv. česaný </w:t>
      </w:r>
      <w:proofErr w:type="gramStart"/>
      <w:r w:rsidRPr="00E27F1E">
        <w:rPr>
          <w:rFonts w:ascii="Calibri" w:eastAsia="Times New Roman" w:hAnsi="Calibri" w:cs="Calibri"/>
          <w:lang w:eastAsia="cs-CZ"/>
        </w:rPr>
        <w:t>beton)  s</w:t>
      </w:r>
      <w:proofErr w:type="gramEnd"/>
      <w:r w:rsidRPr="00E27F1E">
        <w:rPr>
          <w:rFonts w:ascii="Calibri" w:eastAsia="Times New Roman" w:hAnsi="Calibri" w:cs="Calibri"/>
          <w:lang w:eastAsia="cs-CZ"/>
        </w:rPr>
        <w:t xml:space="preserve"> potřebnými dilatacemi. Sjezd je totiž momentálně v půdoryse navržený z křivek a tím pádem bude detail ukončení </w:t>
      </w:r>
      <w:proofErr w:type="spellStart"/>
      <w:r w:rsidRPr="00E27F1E">
        <w:rPr>
          <w:rFonts w:ascii="Calibri" w:eastAsia="Times New Roman" w:hAnsi="Calibri" w:cs="Calibri"/>
          <w:lang w:eastAsia="cs-CZ"/>
        </w:rPr>
        <w:t>zákové</w:t>
      </w:r>
      <w:proofErr w:type="spellEnd"/>
      <w:r w:rsidRPr="00E27F1E">
        <w:rPr>
          <w:rFonts w:ascii="Calibri" w:eastAsia="Times New Roman" w:hAnsi="Calibri" w:cs="Calibri"/>
          <w:lang w:eastAsia="cs-CZ"/>
        </w:rPr>
        <w:t xml:space="preserve"> dlažby nehezký (nikdo ji asi nebude řezat do “oblouku”. Jako variantu kompromisu připouštím betonovou dlažbu ve čtvercovém formátu. </w:t>
      </w:r>
    </w:p>
    <w:p w14:paraId="379038FE" w14:textId="77777777" w:rsidR="00E27F1E" w:rsidRPr="00E27F1E" w:rsidRDefault="00E27F1E" w:rsidP="00E27F1E">
      <w:pPr>
        <w:spacing w:after="0" w:line="240" w:lineRule="auto"/>
        <w:rPr>
          <w:rFonts w:ascii="Calibri" w:eastAsia="Times New Roman" w:hAnsi="Calibri" w:cs="Calibri"/>
          <w:lang w:eastAsia="cs-CZ"/>
        </w:rPr>
      </w:pPr>
      <w:r w:rsidRPr="00E27F1E">
        <w:rPr>
          <w:rFonts w:ascii="Calibri" w:eastAsia="Times New Roman" w:hAnsi="Calibri" w:cs="Calibri"/>
          <w:lang w:eastAsia="cs-CZ"/>
        </w:rPr>
        <w:t>Přivítal bych osobní schůzku. Navrhněte, prosím, termín, kromě střechy dopoledne mohu zatím kdykoliv.</w:t>
      </w:r>
    </w:p>
    <w:p w14:paraId="32E74B1B" w14:textId="77777777" w:rsidR="00E27F1E" w:rsidRPr="00E27F1E" w:rsidRDefault="00E27F1E" w:rsidP="00E27F1E">
      <w:pPr>
        <w:spacing w:after="0" w:line="240" w:lineRule="auto"/>
        <w:rPr>
          <w:rFonts w:ascii="Calibri" w:eastAsia="Times New Roman" w:hAnsi="Calibri" w:cs="Calibri"/>
          <w:lang w:eastAsia="cs-CZ"/>
        </w:rPr>
      </w:pPr>
      <w:r w:rsidRPr="00E27F1E">
        <w:rPr>
          <w:rFonts w:ascii="Calibri" w:eastAsia="Times New Roman" w:hAnsi="Calibri" w:cs="Calibri"/>
          <w:lang w:eastAsia="cs-CZ"/>
        </w:rPr>
        <w:t xml:space="preserve">Díky za zachování </w:t>
      </w:r>
      <w:proofErr w:type="spellStart"/>
      <w:r w:rsidRPr="00E27F1E">
        <w:rPr>
          <w:rFonts w:ascii="Calibri" w:eastAsia="Times New Roman" w:hAnsi="Calibri" w:cs="Calibri"/>
          <w:lang w:eastAsia="cs-CZ"/>
        </w:rPr>
        <w:t>kopylitu</w:t>
      </w:r>
      <w:proofErr w:type="spellEnd"/>
      <w:r w:rsidRPr="00E27F1E">
        <w:rPr>
          <w:rFonts w:ascii="Calibri" w:eastAsia="Times New Roman" w:hAnsi="Calibri" w:cs="Calibri"/>
          <w:lang w:eastAsia="cs-CZ"/>
        </w:rPr>
        <w:t xml:space="preserve"> a za rozmístění svislých pásů větracích mříží, to vypadá dobře!</w:t>
      </w:r>
    </w:p>
    <w:p w14:paraId="6E3914AF" w14:textId="77777777" w:rsidR="00E27F1E" w:rsidRPr="00E27F1E" w:rsidRDefault="00E27F1E" w:rsidP="00E27F1E">
      <w:pPr>
        <w:spacing w:after="0" w:line="240" w:lineRule="auto"/>
        <w:rPr>
          <w:rFonts w:ascii="Calibri" w:eastAsia="Times New Roman" w:hAnsi="Calibri" w:cs="Calibri"/>
          <w:lang w:eastAsia="cs-CZ"/>
        </w:rPr>
      </w:pPr>
      <w:r w:rsidRPr="00E27F1E">
        <w:rPr>
          <w:rFonts w:ascii="Calibri" w:eastAsia="Times New Roman" w:hAnsi="Calibri" w:cs="Calibri"/>
          <w:lang w:eastAsia="cs-CZ"/>
        </w:rPr>
        <w:t>S pozdravem a přáním hezkého dne</w:t>
      </w:r>
    </w:p>
    <w:p w14:paraId="1EDB8186" w14:textId="77777777" w:rsidR="00E27F1E" w:rsidRPr="00E27F1E" w:rsidRDefault="00E27F1E" w:rsidP="00E27F1E">
      <w:pPr>
        <w:spacing w:after="0" w:line="240" w:lineRule="auto"/>
        <w:rPr>
          <w:rFonts w:ascii="Calibri" w:eastAsia="Times New Roman" w:hAnsi="Calibri" w:cs="Calibri"/>
          <w:lang w:eastAsia="cs-CZ"/>
        </w:rPr>
      </w:pPr>
      <w:r w:rsidRPr="00E27F1E">
        <w:rPr>
          <w:rFonts w:ascii="Calibri" w:eastAsia="Times New Roman" w:hAnsi="Calibri" w:cs="Calibri"/>
          <w:lang w:eastAsia="cs-CZ"/>
        </w:rPr>
        <w:lastRenderedPageBreak/>
        <w:t>Ing. arch. Václav Kocián</w:t>
      </w:r>
    </w:p>
    <w:p w14:paraId="6604C692" w14:textId="77777777" w:rsidR="00E27F1E" w:rsidRPr="00E27F1E" w:rsidRDefault="00E27F1E" w:rsidP="00E27F1E">
      <w:pPr>
        <w:spacing w:after="0" w:line="240" w:lineRule="auto"/>
        <w:rPr>
          <w:rFonts w:ascii="Calibri" w:eastAsia="Times New Roman" w:hAnsi="Calibri" w:cs="Calibri"/>
          <w:lang w:eastAsia="cs-CZ"/>
        </w:rPr>
      </w:pPr>
      <w:r w:rsidRPr="00E27F1E">
        <w:rPr>
          <w:rFonts w:ascii="Calibri" w:eastAsia="Times New Roman" w:hAnsi="Calibri" w:cs="Calibri"/>
          <w:lang w:eastAsia="cs-CZ"/>
        </w:rPr>
        <w:t>Vedoucí oddělení architektury </w:t>
      </w:r>
    </w:p>
    <w:p w14:paraId="6042C786" w14:textId="77777777" w:rsidR="00E27F1E" w:rsidRPr="00E27F1E" w:rsidRDefault="00E27F1E" w:rsidP="00E27F1E">
      <w:pPr>
        <w:spacing w:after="0" w:line="240" w:lineRule="auto"/>
        <w:rPr>
          <w:rFonts w:ascii="Calibri" w:eastAsia="Times New Roman" w:hAnsi="Calibri" w:cs="Calibri"/>
          <w:lang w:eastAsia="cs-CZ"/>
        </w:rPr>
      </w:pPr>
      <w:proofErr w:type="spellStart"/>
      <w:r w:rsidRPr="00E27F1E">
        <w:rPr>
          <w:rFonts w:ascii="Calibri" w:eastAsia="Times New Roman" w:hAnsi="Calibri" w:cs="Calibri"/>
          <w:lang w:eastAsia="cs-CZ"/>
        </w:rPr>
        <w:t>MěÚ</w:t>
      </w:r>
      <w:proofErr w:type="spellEnd"/>
      <w:r w:rsidRPr="00E27F1E">
        <w:rPr>
          <w:rFonts w:ascii="Calibri" w:eastAsia="Times New Roman" w:hAnsi="Calibri" w:cs="Calibri"/>
          <w:lang w:eastAsia="cs-CZ"/>
        </w:rPr>
        <w:t xml:space="preserve"> Kopřivnice</w:t>
      </w:r>
    </w:p>
    <w:p w14:paraId="7CED3C83" w14:textId="77777777" w:rsidR="00E27F1E" w:rsidRPr="00E27F1E" w:rsidRDefault="00E27F1E" w:rsidP="00E27F1E">
      <w:pPr>
        <w:spacing w:after="0" w:line="240" w:lineRule="auto"/>
        <w:rPr>
          <w:rFonts w:ascii="Calibri" w:eastAsia="Times New Roman" w:hAnsi="Calibri" w:cs="Calibri"/>
          <w:lang w:eastAsia="cs-CZ"/>
        </w:rPr>
      </w:pPr>
    </w:p>
    <w:p w14:paraId="0E223A73" w14:textId="77777777" w:rsidR="003B08D0" w:rsidRDefault="003B08D0"/>
    <w:sectPr w:rsidR="003B08D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0D21"/>
    <w:rsid w:val="00001FF7"/>
    <w:rsid w:val="00007B71"/>
    <w:rsid w:val="00017EFB"/>
    <w:rsid w:val="00031150"/>
    <w:rsid w:val="0004436C"/>
    <w:rsid w:val="000466DC"/>
    <w:rsid w:val="00071446"/>
    <w:rsid w:val="0007153E"/>
    <w:rsid w:val="00083A6A"/>
    <w:rsid w:val="00083BAA"/>
    <w:rsid w:val="00084064"/>
    <w:rsid w:val="00085CCB"/>
    <w:rsid w:val="00086C8C"/>
    <w:rsid w:val="000A7DEF"/>
    <w:rsid w:val="000B7A3F"/>
    <w:rsid w:val="000D2B4D"/>
    <w:rsid w:val="000D57B9"/>
    <w:rsid w:val="000E0F56"/>
    <w:rsid w:val="000E6F32"/>
    <w:rsid w:val="000F648E"/>
    <w:rsid w:val="000F7D11"/>
    <w:rsid w:val="001036C8"/>
    <w:rsid w:val="00106BBE"/>
    <w:rsid w:val="001153A3"/>
    <w:rsid w:val="0012166D"/>
    <w:rsid w:val="00121779"/>
    <w:rsid w:val="00121B86"/>
    <w:rsid w:val="00124A3A"/>
    <w:rsid w:val="0012564F"/>
    <w:rsid w:val="00130485"/>
    <w:rsid w:val="001361A9"/>
    <w:rsid w:val="0014138B"/>
    <w:rsid w:val="0014168A"/>
    <w:rsid w:val="00153B22"/>
    <w:rsid w:val="00164934"/>
    <w:rsid w:val="00170677"/>
    <w:rsid w:val="0018195E"/>
    <w:rsid w:val="00182282"/>
    <w:rsid w:val="00184912"/>
    <w:rsid w:val="001953FA"/>
    <w:rsid w:val="001A7D9E"/>
    <w:rsid w:val="001C41E8"/>
    <w:rsid w:val="001C4FB4"/>
    <w:rsid w:val="001D2FFB"/>
    <w:rsid w:val="001D49C1"/>
    <w:rsid w:val="001E0B22"/>
    <w:rsid w:val="001E1BA3"/>
    <w:rsid w:val="001F03CA"/>
    <w:rsid w:val="001F295B"/>
    <w:rsid w:val="001F7024"/>
    <w:rsid w:val="00214DAC"/>
    <w:rsid w:val="00217E36"/>
    <w:rsid w:val="00224D56"/>
    <w:rsid w:val="00230FBB"/>
    <w:rsid w:val="0023390A"/>
    <w:rsid w:val="00234846"/>
    <w:rsid w:val="00234AF1"/>
    <w:rsid w:val="00235B5C"/>
    <w:rsid w:val="0023700E"/>
    <w:rsid w:val="002401CB"/>
    <w:rsid w:val="00241BA9"/>
    <w:rsid w:val="00246656"/>
    <w:rsid w:val="002627D6"/>
    <w:rsid w:val="002668CD"/>
    <w:rsid w:val="00267A47"/>
    <w:rsid w:val="00267FFE"/>
    <w:rsid w:val="00280D21"/>
    <w:rsid w:val="00285A71"/>
    <w:rsid w:val="00290DA0"/>
    <w:rsid w:val="002A44BB"/>
    <w:rsid w:val="002A56F5"/>
    <w:rsid w:val="002B21EE"/>
    <w:rsid w:val="002B2AB2"/>
    <w:rsid w:val="002B66BF"/>
    <w:rsid w:val="002C5E01"/>
    <w:rsid w:val="002D0364"/>
    <w:rsid w:val="002D2C8D"/>
    <w:rsid w:val="002F0932"/>
    <w:rsid w:val="002F13EA"/>
    <w:rsid w:val="002F240C"/>
    <w:rsid w:val="00300741"/>
    <w:rsid w:val="0031514A"/>
    <w:rsid w:val="0032271C"/>
    <w:rsid w:val="003253D1"/>
    <w:rsid w:val="00326DF3"/>
    <w:rsid w:val="003314EA"/>
    <w:rsid w:val="00337764"/>
    <w:rsid w:val="00346E26"/>
    <w:rsid w:val="00347D9E"/>
    <w:rsid w:val="00351134"/>
    <w:rsid w:val="00351323"/>
    <w:rsid w:val="0035377D"/>
    <w:rsid w:val="003538EE"/>
    <w:rsid w:val="00355891"/>
    <w:rsid w:val="0035651D"/>
    <w:rsid w:val="00356A74"/>
    <w:rsid w:val="00374D99"/>
    <w:rsid w:val="00380F7B"/>
    <w:rsid w:val="00383B5C"/>
    <w:rsid w:val="003870A7"/>
    <w:rsid w:val="00387A09"/>
    <w:rsid w:val="003A5C39"/>
    <w:rsid w:val="003B08D0"/>
    <w:rsid w:val="003B2B99"/>
    <w:rsid w:val="003D2CAD"/>
    <w:rsid w:val="003D4C4B"/>
    <w:rsid w:val="003D5C07"/>
    <w:rsid w:val="003E109A"/>
    <w:rsid w:val="003E4838"/>
    <w:rsid w:val="00413D8C"/>
    <w:rsid w:val="00421B1C"/>
    <w:rsid w:val="00430279"/>
    <w:rsid w:val="0043082B"/>
    <w:rsid w:val="00454CEF"/>
    <w:rsid w:val="00457F73"/>
    <w:rsid w:val="00462F9E"/>
    <w:rsid w:val="00467875"/>
    <w:rsid w:val="00472B3F"/>
    <w:rsid w:val="00475C22"/>
    <w:rsid w:val="00480C4E"/>
    <w:rsid w:val="0048587F"/>
    <w:rsid w:val="00485944"/>
    <w:rsid w:val="00494C30"/>
    <w:rsid w:val="004A1964"/>
    <w:rsid w:val="004A3462"/>
    <w:rsid w:val="004A5AF4"/>
    <w:rsid w:val="004A5B61"/>
    <w:rsid w:val="004A7D0F"/>
    <w:rsid w:val="004B4274"/>
    <w:rsid w:val="004B52AD"/>
    <w:rsid w:val="004B5BC4"/>
    <w:rsid w:val="004B5EBC"/>
    <w:rsid w:val="004B5F2C"/>
    <w:rsid w:val="004C0A69"/>
    <w:rsid w:val="004C3838"/>
    <w:rsid w:val="004C3B93"/>
    <w:rsid w:val="004E1C84"/>
    <w:rsid w:val="004F1BB6"/>
    <w:rsid w:val="004F367A"/>
    <w:rsid w:val="004F6FC2"/>
    <w:rsid w:val="00500EDE"/>
    <w:rsid w:val="005015A0"/>
    <w:rsid w:val="005034A4"/>
    <w:rsid w:val="005037A1"/>
    <w:rsid w:val="005071A3"/>
    <w:rsid w:val="005110BD"/>
    <w:rsid w:val="005150F5"/>
    <w:rsid w:val="00517972"/>
    <w:rsid w:val="0052042B"/>
    <w:rsid w:val="00520C95"/>
    <w:rsid w:val="00525726"/>
    <w:rsid w:val="00532F77"/>
    <w:rsid w:val="00533C4F"/>
    <w:rsid w:val="00536E70"/>
    <w:rsid w:val="00540F66"/>
    <w:rsid w:val="00552FB4"/>
    <w:rsid w:val="005644F4"/>
    <w:rsid w:val="00567A01"/>
    <w:rsid w:val="00577194"/>
    <w:rsid w:val="005818ED"/>
    <w:rsid w:val="00582BA6"/>
    <w:rsid w:val="00585A86"/>
    <w:rsid w:val="00587A50"/>
    <w:rsid w:val="00591A17"/>
    <w:rsid w:val="005974DD"/>
    <w:rsid w:val="005B3134"/>
    <w:rsid w:val="005B3C8B"/>
    <w:rsid w:val="005B6696"/>
    <w:rsid w:val="005B7A4F"/>
    <w:rsid w:val="005C0B4D"/>
    <w:rsid w:val="005C4499"/>
    <w:rsid w:val="005C4EA6"/>
    <w:rsid w:val="005C57D3"/>
    <w:rsid w:val="005E6875"/>
    <w:rsid w:val="005E77C1"/>
    <w:rsid w:val="005F3E48"/>
    <w:rsid w:val="005F4355"/>
    <w:rsid w:val="006057F6"/>
    <w:rsid w:val="006074E2"/>
    <w:rsid w:val="006165E4"/>
    <w:rsid w:val="006247E1"/>
    <w:rsid w:val="006311DF"/>
    <w:rsid w:val="00660F6F"/>
    <w:rsid w:val="0067308B"/>
    <w:rsid w:val="0067331D"/>
    <w:rsid w:val="00674FC6"/>
    <w:rsid w:val="00685087"/>
    <w:rsid w:val="00685E7A"/>
    <w:rsid w:val="00694866"/>
    <w:rsid w:val="00697517"/>
    <w:rsid w:val="006A0229"/>
    <w:rsid w:val="006A0EA7"/>
    <w:rsid w:val="006A586E"/>
    <w:rsid w:val="006B1309"/>
    <w:rsid w:val="006B39D1"/>
    <w:rsid w:val="006B718D"/>
    <w:rsid w:val="006C0BB0"/>
    <w:rsid w:val="006C1315"/>
    <w:rsid w:val="006E031B"/>
    <w:rsid w:val="006E3319"/>
    <w:rsid w:val="007034BB"/>
    <w:rsid w:val="00715868"/>
    <w:rsid w:val="00720386"/>
    <w:rsid w:val="007206B3"/>
    <w:rsid w:val="0072227B"/>
    <w:rsid w:val="00732590"/>
    <w:rsid w:val="007347A3"/>
    <w:rsid w:val="007349DA"/>
    <w:rsid w:val="007356A7"/>
    <w:rsid w:val="00736584"/>
    <w:rsid w:val="00751702"/>
    <w:rsid w:val="00752B60"/>
    <w:rsid w:val="00765ACC"/>
    <w:rsid w:val="0077301F"/>
    <w:rsid w:val="00786D16"/>
    <w:rsid w:val="00793044"/>
    <w:rsid w:val="007978C9"/>
    <w:rsid w:val="007B4610"/>
    <w:rsid w:val="007C128B"/>
    <w:rsid w:val="007C37CD"/>
    <w:rsid w:val="007E2C6F"/>
    <w:rsid w:val="007F7861"/>
    <w:rsid w:val="0080488C"/>
    <w:rsid w:val="008067A2"/>
    <w:rsid w:val="008267B4"/>
    <w:rsid w:val="00834C92"/>
    <w:rsid w:val="008352B9"/>
    <w:rsid w:val="00836AF5"/>
    <w:rsid w:val="008423BB"/>
    <w:rsid w:val="00855692"/>
    <w:rsid w:val="00857619"/>
    <w:rsid w:val="00863643"/>
    <w:rsid w:val="00866B6B"/>
    <w:rsid w:val="00875514"/>
    <w:rsid w:val="00877641"/>
    <w:rsid w:val="00881F95"/>
    <w:rsid w:val="00883353"/>
    <w:rsid w:val="0089282D"/>
    <w:rsid w:val="00894147"/>
    <w:rsid w:val="00894DE1"/>
    <w:rsid w:val="008B562B"/>
    <w:rsid w:val="008B5932"/>
    <w:rsid w:val="008C2D49"/>
    <w:rsid w:val="008D2353"/>
    <w:rsid w:val="008D2F34"/>
    <w:rsid w:val="008E74C6"/>
    <w:rsid w:val="008E776F"/>
    <w:rsid w:val="008F055E"/>
    <w:rsid w:val="008F2DBA"/>
    <w:rsid w:val="008F4120"/>
    <w:rsid w:val="00915ED0"/>
    <w:rsid w:val="009251F9"/>
    <w:rsid w:val="00925BC3"/>
    <w:rsid w:val="009327D7"/>
    <w:rsid w:val="0093433F"/>
    <w:rsid w:val="00947998"/>
    <w:rsid w:val="00952D2C"/>
    <w:rsid w:val="00954ABB"/>
    <w:rsid w:val="00961E64"/>
    <w:rsid w:val="00963330"/>
    <w:rsid w:val="0097001E"/>
    <w:rsid w:val="00972290"/>
    <w:rsid w:val="00973E52"/>
    <w:rsid w:val="00975F31"/>
    <w:rsid w:val="009864CC"/>
    <w:rsid w:val="00987D60"/>
    <w:rsid w:val="009969C1"/>
    <w:rsid w:val="009B790C"/>
    <w:rsid w:val="009C075C"/>
    <w:rsid w:val="009C2B2E"/>
    <w:rsid w:val="009D20C4"/>
    <w:rsid w:val="009D2AFD"/>
    <w:rsid w:val="009D6C90"/>
    <w:rsid w:val="009F6B54"/>
    <w:rsid w:val="00A1087F"/>
    <w:rsid w:val="00A11E8C"/>
    <w:rsid w:val="00A243CF"/>
    <w:rsid w:val="00A252B6"/>
    <w:rsid w:val="00A255DD"/>
    <w:rsid w:val="00A267E8"/>
    <w:rsid w:val="00A30C50"/>
    <w:rsid w:val="00A33327"/>
    <w:rsid w:val="00A40923"/>
    <w:rsid w:val="00A531CB"/>
    <w:rsid w:val="00A55702"/>
    <w:rsid w:val="00A57A03"/>
    <w:rsid w:val="00A63C76"/>
    <w:rsid w:val="00A666A2"/>
    <w:rsid w:val="00A86AAB"/>
    <w:rsid w:val="00A9111A"/>
    <w:rsid w:val="00A9138D"/>
    <w:rsid w:val="00A9349F"/>
    <w:rsid w:val="00AA0B14"/>
    <w:rsid w:val="00AA60B6"/>
    <w:rsid w:val="00AB1A43"/>
    <w:rsid w:val="00AB27BC"/>
    <w:rsid w:val="00AB3A1F"/>
    <w:rsid w:val="00AB74CB"/>
    <w:rsid w:val="00AB768C"/>
    <w:rsid w:val="00AC15BA"/>
    <w:rsid w:val="00AD5636"/>
    <w:rsid w:val="00AE5B94"/>
    <w:rsid w:val="00AF5C67"/>
    <w:rsid w:val="00AF6824"/>
    <w:rsid w:val="00B040CE"/>
    <w:rsid w:val="00B0526E"/>
    <w:rsid w:val="00B210BB"/>
    <w:rsid w:val="00B21714"/>
    <w:rsid w:val="00B44EA5"/>
    <w:rsid w:val="00B52A81"/>
    <w:rsid w:val="00B5687E"/>
    <w:rsid w:val="00B570B3"/>
    <w:rsid w:val="00B5744A"/>
    <w:rsid w:val="00B709C1"/>
    <w:rsid w:val="00B73B3B"/>
    <w:rsid w:val="00B83F5B"/>
    <w:rsid w:val="00BA2AC4"/>
    <w:rsid w:val="00BA4A76"/>
    <w:rsid w:val="00BA7BC8"/>
    <w:rsid w:val="00BB1F8C"/>
    <w:rsid w:val="00BC2873"/>
    <w:rsid w:val="00BD24AB"/>
    <w:rsid w:val="00BE2287"/>
    <w:rsid w:val="00C00994"/>
    <w:rsid w:val="00C1056E"/>
    <w:rsid w:val="00C12EC8"/>
    <w:rsid w:val="00C1743B"/>
    <w:rsid w:val="00C27939"/>
    <w:rsid w:val="00C33B2B"/>
    <w:rsid w:val="00C343B1"/>
    <w:rsid w:val="00C345E6"/>
    <w:rsid w:val="00C51AE6"/>
    <w:rsid w:val="00C53F43"/>
    <w:rsid w:val="00C63BAF"/>
    <w:rsid w:val="00C72A3D"/>
    <w:rsid w:val="00C74087"/>
    <w:rsid w:val="00C92E26"/>
    <w:rsid w:val="00C95836"/>
    <w:rsid w:val="00CA1CDE"/>
    <w:rsid w:val="00CA22E9"/>
    <w:rsid w:val="00CB009A"/>
    <w:rsid w:val="00CC5812"/>
    <w:rsid w:val="00CD35D9"/>
    <w:rsid w:val="00CE004B"/>
    <w:rsid w:val="00CE2F77"/>
    <w:rsid w:val="00CE60B0"/>
    <w:rsid w:val="00CF4138"/>
    <w:rsid w:val="00CF7E13"/>
    <w:rsid w:val="00D034C7"/>
    <w:rsid w:val="00D12DDA"/>
    <w:rsid w:val="00D23D69"/>
    <w:rsid w:val="00D30533"/>
    <w:rsid w:val="00D375E9"/>
    <w:rsid w:val="00D431EC"/>
    <w:rsid w:val="00D43BB6"/>
    <w:rsid w:val="00D44385"/>
    <w:rsid w:val="00D44509"/>
    <w:rsid w:val="00D461D1"/>
    <w:rsid w:val="00D50627"/>
    <w:rsid w:val="00D538E1"/>
    <w:rsid w:val="00D56B82"/>
    <w:rsid w:val="00D648DE"/>
    <w:rsid w:val="00D70DC7"/>
    <w:rsid w:val="00D80D20"/>
    <w:rsid w:val="00D934E4"/>
    <w:rsid w:val="00D937BE"/>
    <w:rsid w:val="00D94CD1"/>
    <w:rsid w:val="00D9742A"/>
    <w:rsid w:val="00DA2288"/>
    <w:rsid w:val="00DA28A1"/>
    <w:rsid w:val="00DA2A25"/>
    <w:rsid w:val="00DA59C6"/>
    <w:rsid w:val="00DB0EC8"/>
    <w:rsid w:val="00DB2843"/>
    <w:rsid w:val="00DB7987"/>
    <w:rsid w:val="00DC0ED2"/>
    <w:rsid w:val="00DC2DF4"/>
    <w:rsid w:val="00DC5FE7"/>
    <w:rsid w:val="00DD1105"/>
    <w:rsid w:val="00DD51FB"/>
    <w:rsid w:val="00DE74E2"/>
    <w:rsid w:val="00DF33B3"/>
    <w:rsid w:val="00E01D25"/>
    <w:rsid w:val="00E028A6"/>
    <w:rsid w:val="00E10267"/>
    <w:rsid w:val="00E13702"/>
    <w:rsid w:val="00E21991"/>
    <w:rsid w:val="00E27F1E"/>
    <w:rsid w:val="00E343E3"/>
    <w:rsid w:val="00E35FD1"/>
    <w:rsid w:val="00E43475"/>
    <w:rsid w:val="00E43EC1"/>
    <w:rsid w:val="00E43FAA"/>
    <w:rsid w:val="00E64A4C"/>
    <w:rsid w:val="00E659DD"/>
    <w:rsid w:val="00E6713D"/>
    <w:rsid w:val="00E70CF7"/>
    <w:rsid w:val="00E74D7B"/>
    <w:rsid w:val="00E75885"/>
    <w:rsid w:val="00E81C04"/>
    <w:rsid w:val="00E8213E"/>
    <w:rsid w:val="00E9743B"/>
    <w:rsid w:val="00EA5D73"/>
    <w:rsid w:val="00EA649E"/>
    <w:rsid w:val="00EB3B73"/>
    <w:rsid w:val="00EB6BFE"/>
    <w:rsid w:val="00EC2F43"/>
    <w:rsid w:val="00ED5EA9"/>
    <w:rsid w:val="00EF50AF"/>
    <w:rsid w:val="00F05A18"/>
    <w:rsid w:val="00F06EAD"/>
    <w:rsid w:val="00F06F8E"/>
    <w:rsid w:val="00F07FAC"/>
    <w:rsid w:val="00F1793F"/>
    <w:rsid w:val="00F22587"/>
    <w:rsid w:val="00F302C9"/>
    <w:rsid w:val="00F44256"/>
    <w:rsid w:val="00F56406"/>
    <w:rsid w:val="00F57CDE"/>
    <w:rsid w:val="00F8687D"/>
    <w:rsid w:val="00FA09AB"/>
    <w:rsid w:val="00FA2EFD"/>
    <w:rsid w:val="00FA6662"/>
    <w:rsid w:val="00FA721D"/>
    <w:rsid w:val="00FC0AA1"/>
    <w:rsid w:val="00FC0CBA"/>
    <w:rsid w:val="00FC3167"/>
    <w:rsid w:val="00FC6168"/>
    <w:rsid w:val="00FD29E0"/>
    <w:rsid w:val="00FD5A5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6D7B51A-A2FE-46C1-8A04-6C971AFCC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249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jiri.kahanek@gmail.com" TargetMode="External"/><Relationship Id="rId4" Type="http://schemas.openxmlformats.org/officeDocument/2006/relationships/hyperlink" Target="mailto:vaclav.kocian@koprivnice.cz" TargetMode="Externa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504</Words>
  <Characters>2976</Characters>
  <Application>Microsoft Office Word</Application>
  <DocSecurity>0</DocSecurity>
  <Lines>24</Lines>
  <Paragraphs>6</Paragraphs>
  <ScaleCrop>false</ScaleCrop>
  <Company/>
  <LinksUpToDate>false</LinksUpToDate>
  <CharactersWithSpaces>3474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Jiří Kahánek</dc:creator>
  <cp:keywords/>
  <dc:description/>
  <cp:lastModifiedBy>Jiří Kahánek</cp:lastModifiedBy>
  <cp:revision>2</cp:revision>
  <dcterms:created xsi:type="dcterms:W3CDTF">2019-08-18T16:24:00Z</dcterms:created>
  <dcterms:modified xsi:type="dcterms:W3CDTF">2019-08-18T16:26:00Z</dcterms:modified>
</cp:coreProperties>
</file>